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5D" w:rsidRDefault="002F315D" w:rsidP="002F315D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по алгебре и началам анализа </w:t>
      </w:r>
    </w:p>
    <w:p w:rsidR="002F315D" w:rsidRDefault="002F315D" w:rsidP="002F315D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10-11 классах</w:t>
      </w:r>
    </w:p>
    <w:p w:rsidR="002F315D" w:rsidRDefault="002F315D" w:rsidP="002F315D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15D">
        <w:rPr>
          <w:rFonts w:ascii="Times New Roman" w:hAnsi="Times New Roman" w:cs="Times New Roman"/>
          <w:sz w:val="28"/>
          <w:szCs w:val="28"/>
        </w:rPr>
        <w:t xml:space="preserve">Рабочая программа по алгебре и началам анализа для 10-11 классов разработана на основе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F315D">
        <w:rPr>
          <w:rFonts w:ascii="Times New Roman" w:hAnsi="Times New Roman" w:cs="Times New Roman"/>
          <w:sz w:val="28"/>
          <w:szCs w:val="28"/>
        </w:rPr>
        <w:t xml:space="preserve">едерального закона «Об образовании в Российской Федерации» от 29.12.2012г. № 273-ФЗ;  Порядка разработки и утверждения федеральных основных общеобразовательных программ, утверждённого приказом Министерства просвещения Российской Федерации от 30.09.2022 № 874;  Письмо </w:t>
      </w:r>
      <w:proofErr w:type="spellStart"/>
      <w:r w:rsidRPr="002F315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F315D">
        <w:rPr>
          <w:rFonts w:ascii="Times New Roman" w:hAnsi="Times New Roman" w:cs="Times New Roman"/>
          <w:sz w:val="28"/>
          <w:szCs w:val="28"/>
        </w:rPr>
        <w:t xml:space="preserve"> России от 20.03.2023 № 03-ПГ-МП-7643 «О введении федеральных основных общеобразовательных программ»;  Письмо </w:t>
      </w:r>
      <w:proofErr w:type="spellStart"/>
      <w:r w:rsidRPr="002F315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F315D">
        <w:rPr>
          <w:rFonts w:ascii="Times New Roman" w:hAnsi="Times New Roman" w:cs="Times New Roman"/>
          <w:sz w:val="28"/>
          <w:szCs w:val="28"/>
        </w:rPr>
        <w:t xml:space="preserve"> России от 16.01.2023 № 03-68 «О направлении информаци</w:t>
      </w:r>
      <w:r>
        <w:rPr>
          <w:rFonts w:ascii="Times New Roman" w:hAnsi="Times New Roman" w:cs="Times New Roman"/>
          <w:sz w:val="28"/>
          <w:szCs w:val="28"/>
        </w:rPr>
        <w:t>и»;</w:t>
      </w:r>
      <w:r w:rsidRPr="002F315D">
        <w:rPr>
          <w:rFonts w:ascii="Times New Roman" w:hAnsi="Times New Roman" w:cs="Times New Roman"/>
          <w:sz w:val="28"/>
          <w:szCs w:val="28"/>
        </w:rPr>
        <w:t xml:space="preserve"> Письмо </w:t>
      </w:r>
      <w:proofErr w:type="spellStart"/>
      <w:r w:rsidRPr="002F315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F315D">
        <w:rPr>
          <w:rFonts w:ascii="Times New Roman" w:hAnsi="Times New Roman" w:cs="Times New Roman"/>
          <w:sz w:val="28"/>
          <w:szCs w:val="28"/>
        </w:rPr>
        <w:t xml:space="preserve"> России от 03.03.2023 № 03-327 «О направлении информации»; Приказа </w:t>
      </w:r>
      <w:proofErr w:type="spellStart"/>
      <w:r w:rsidRPr="002F315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F315D">
        <w:rPr>
          <w:rFonts w:ascii="Times New Roman" w:hAnsi="Times New Roman" w:cs="Times New Roman"/>
          <w:sz w:val="28"/>
          <w:szCs w:val="28"/>
        </w:rPr>
        <w:t xml:space="preserve"> России от 30.09.2022 № 874 «Об утверждении порядка разработки и утверждения федеральных основных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программ», учебного плана 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Бургуйская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CA45F9" w:rsidRPr="002F315D" w:rsidRDefault="002F315D" w:rsidP="002F315D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15D">
        <w:rPr>
          <w:rFonts w:ascii="Times New Roman" w:hAnsi="Times New Roman" w:cs="Times New Roman"/>
          <w:sz w:val="28"/>
          <w:szCs w:val="28"/>
        </w:rPr>
        <w:t xml:space="preserve">Программа определяет общую стратегию обучения, воспитания и развития, обучающихся средствами учебного предмета в соответствии с целями изучения математики. Главной целью школьного образования 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 - 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компетенциями. Для жизни в современном обществе важным является формирование математического стиля мышления, проявляющегося в определенных умственных навыках. В процессе математической деятельности в арсенал приемов и методов человеческого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 Ведущая роль принадлежит математике в формировании алгоритмического мышления и воспитании умений действовать по заданному алгоритму и конструировать новые. В ходе решения задач — основной учебной деятельности на уроках математики — развиваются творческая и прикладная стороны мышления. Математическое образование вносит </w:t>
      </w:r>
      <w:r w:rsidRPr="002F315D">
        <w:rPr>
          <w:rFonts w:ascii="Times New Roman" w:hAnsi="Times New Roman" w:cs="Times New Roman"/>
          <w:sz w:val="28"/>
          <w:szCs w:val="28"/>
        </w:rPr>
        <w:lastRenderedPageBreak/>
        <w:t>свой вклад в формирование общей культуры человека. 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особенностях применения математики для решения научных и прикладных задач. 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 История развития математического знания дает возможность пополнить запас историко-научных знаний школьников, сформировать у них представления о математике как части общечеловеческой культуры. Знакомство с основными историческими вехами возникновения и развития математической науки, с историей великих открытий, именами людей, творивших науку, должно войти в интеллектуальный багаж каждого культурного человека.</w:t>
      </w:r>
      <w:r w:rsidRPr="002F315D">
        <w:rPr>
          <w:rFonts w:ascii="Times New Roman" w:hAnsi="Times New Roman" w:cs="Times New Roman"/>
          <w:sz w:val="28"/>
          <w:szCs w:val="28"/>
        </w:rPr>
        <w:t xml:space="preserve"> </w:t>
      </w:r>
      <w:r w:rsidRPr="002F315D">
        <w:rPr>
          <w:rFonts w:ascii="Times New Roman" w:hAnsi="Times New Roman" w:cs="Times New Roman"/>
          <w:sz w:val="28"/>
          <w:szCs w:val="28"/>
        </w:rPr>
        <w:t>В учебном плане на изучение курса алгебры и начал математического анали</w:t>
      </w:r>
      <w:r>
        <w:rPr>
          <w:rFonts w:ascii="Times New Roman" w:hAnsi="Times New Roman" w:cs="Times New Roman"/>
          <w:sz w:val="28"/>
          <w:szCs w:val="28"/>
        </w:rPr>
        <w:t>за на базовом уровне отводится 204 часа: 3</w:t>
      </w:r>
      <w:r w:rsidRPr="002F315D">
        <w:rPr>
          <w:rFonts w:ascii="Times New Roman" w:hAnsi="Times New Roman" w:cs="Times New Roman"/>
          <w:sz w:val="28"/>
          <w:szCs w:val="28"/>
        </w:rPr>
        <w:t xml:space="preserve"> часа в неделю в 10 классе и 3 часа в неделю в 11 классе</w:t>
      </w:r>
      <w:bookmarkStart w:id="0" w:name="_GoBack"/>
      <w:bookmarkEnd w:id="0"/>
    </w:p>
    <w:sectPr w:rsidR="00CA45F9" w:rsidRPr="002F3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3A"/>
    <w:rsid w:val="002F315D"/>
    <w:rsid w:val="00A94C3A"/>
    <w:rsid w:val="00CA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CE287-A957-423B-A1A6-EB511199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2023-11-30T14:30:00Z</dcterms:created>
  <dcterms:modified xsi:type="dcterms:W3CDTF">2023-11-30T14:35:00Z</dcterms:modified>
</cp:coreProperties>
</file>