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0" w:rsidRDefault="00C65E2F">
      <w:pPr>
        <w:pStyle w:val="1"/>
        <w:ind w:right="1755"/>
        <w:rPr>
          <w:sz w:val="28"/>
        </w:rPr>
      </w:pPr>
      <w:bookmarkStart w:id="0" w:name="_GoBack"/>
      <w:bookmarkEnd w:id="0"/>
      <w:r>
        <w:rPr>
          <w:sz w:val="28"/>
        </w:rPr>
        <w:t>Аннотация к рабочей программе по учебному предмету</w:t>
      </w:r>
    </w:p>
    <w:p w:rsidR="00874BB0" w:rsidRDefault="00C65E2F">
      <w:pPr>
        <w:ind w:left="1744" w:right="1750"/>
        <w:jc w:val="center"/>
        <w:rPr>
          <w:b/>
          <w:sz w:val="28"/>
        </w:rPr>
      </w:pPr>
      <w:r>
        <w:rPr>
          <w:b/>
          <w:sz w:val="28"/>
        </w:rPr>
        <w:t>«Музыка» 1-4 классы</w:t>
      </w:r>
    </w:p>
    <w:p w:rsidR="00874BB0" w:rsidRDefault="00C65E2F">
      <w:pPr>
        <w:pStyle w:val="1"/>
        <w:ind w:right="1694"/>
        <w:rPr>
          <w:sz w:val="28"/>
        </w:rPr>
      </w:pPr>
      <w:r>
        <w:rPr>
          <w:sz w:val="28"/>
        </w:rPr>
        <w:t>2023-2024 учебный год</w:t>
      </w:r>
    </w:p>
    <w:p w:rsidR="00874BB0" w:rsidRDefault="00874BB0">
      <w:pPr>
        <w:pStyle w:val="a3"/>
        <w:ind w:left="0"/>
        <w:jc w:val="both"/>
        <w:rPr>
          <w:b/>
          <w:sz w:val="28"/>
        </w:rPr>
      </w:pPr>
    </w:p>
    <w:p w:rsidR="00874BB0" w:rsidRDefault="00C65E2F">
      <w:pPr>
        <w:pStyle w:val="a3"/>
        <w:ind w:left="205" w:right="212" w:firstLine="705"/>
        <w:jc w:val="both"/>
        <w:rPr>
          <w:sz w:val="28"/>
        </w:rPr>
      </w:pPr>
      <w:r>
        <w:rPr>
          <w:sz w:val="28"/>
        </w:rPr>
        <w:t>Рабочая программа курса «Музыка» составлена на основе ФГОС НОО, утвержденного приказом Минпросвещения от 31.05.2021г. № 286, программы конструктор, разработана в</w:t>
      </w:r>
      <w:r>
        <w:rPr>
          <w:sz w:val="28"/>
        </w:rPr>
        <w:t xml:space="preserve">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 1-4 классы.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a3"/>
        <w:ind w:right="108" w:firstLine="707"/>
        <w:jc w:val="both"/>
        <w:rPr>
          <w:sz w:val="28"/>
        </w:rPr>
      </w:pPr>
      <w:r>
        <w:rPr>
          <w:b/>
          <w:sz w:val="28"/>
        </w:rPr>
        <w:t xml:space="preserve">Программа по музыке предусматривает </w:t>
      </w:r>
      <w:r>
        <w:rPr>
          <w:sz w:val="28"/>
        </w:rPr>
        <w:t>знакомство обучающихся с не</w:t>
      </w:r>
      <w:r>
        <w:rPr>
          <w:sz w:val="28"/>
        </w:rPr>
        <w:t>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</w:t>
      </w:r>
      <w:r>
        <w:rPr>
          <w:sz w:val="28"/>
        </w:rPr>
        <w:t>вств, состояний, отношений к жизни, самому себе, другим людям, которые несёт в себе музыка.</w:t>
      </w:r>
    </w:p>
    <w:p w:rsidR="00874BB0" w:rsidRDefault="00C65E2F">
      <w:pPr>
        <w:pStyle w:val="a3"/>
        <w:ind w:right="108" w:firstLine="707"/>
        <w:jc w:val="both"/>
        <w:rPr>
          <w:sz w:val="28"/>
        </w:rPr>
      </w:pPr>
      <w:r>
        <w:rPr>
          <w:b/>
          <w:sz w:val="28"/>
        </w:rPr>
        <w:t xml:space="preserve">Основная цель программы по музыке </w:t>
      </w:r>
      <w:r>
        <w:rPr>
          <w:sz w:val="28"/>
        </w:rPr>
        <w:t>– воспитание музыкальной культуры как части общей духовной культуры обучающихся. Основным содержанием музыкального обучения и восп</w:t>
      </w:r>
      <w:r>
        <w:rPr>
          <w:sz w:val="28"/>
        </w:rPr>
        <w:t>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</w:t>
      </w:r>
      <w:r>
        <w:rPr>
          <w:sz w:val="28"/>
        </w:rPr>
        <w:t>ое становление, воспитание чуткости к внутреннему миру другого человека через опыт сотворчества и сопереживания).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1"/>
        <w:ind w:left="102" w:right="114" w:firstLine="707"/>
        <w:jc w:val="both"/>
        <w:rPr>
          <w:b w:val="0"/>
          <w:sz w:val="28"/>
        </w:rPr>
      </w:pPr>
      <w:r>
        <w:rPr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b w:val="0"/>
          <w:sz w:val="28"/>
        </w:rPr>
        <w:t>:</w:t>
      </w:r>
    </w:p>
    <w:p w:rsidR="00874BB0" w:rsidRDefault="00C65E2F">
      <w:pPr>
        <w:pStyle w:val="a3"/>
        <w:ind w:right="112" w:firstLine="707"/>
        <w:jc w:val="both"/>
        <w:rPr>
          <w:sz w:val="28"/>
        </w:rPr>
      </w:pPr>
      <w:r>
        <w:rPr>
          <w:sz w:val="28"/>
        </w:rPr>
        <w:t>становление системы ценностей, обучающихся в е</w:t>
      </w:r>
      <w:r>
        <w:rPr>
          <w:sz w:val="28"/>
        </w:rPr>
        <w:t>динстве эмоциональной и познавательной сферы;</w:t>
      </w:r>
    </w:p>
    <w:p w:rsidR="00874BB0" w:rsidRDefault="00C65E2F">
      <w:pPr>
        <w:pStyle w:val="a3"/>
        <w:ind w:right="111" w:firstLine="707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74BB0" w:rsidRDefault="00C65E2F">
      <w:pPr>
        <w:pStyle w:val="a3"/>
        <w:ind w:right="111" w:firstLine="707"/>
        <w:jc w:val="both"/>
        <w:rPr>
          <w:sz w:val="28"/>
        </w:rPr>
      </w:pPr>
      <w:r>
        <w:rPr>
          <w:sz w:val="28"/>
        </w:rPr>
        <w:t>формирование творческих спосо</w:t>
      </w:r>
      <w:r>
        <w:rPr>
          <w:sz w:val="28"/>
        </w:rPr>
        <w:t>бностей ребёнка, развитие внутренней мотивации к музицированию.</w:t>
      </w:r>
    </w:p>
    <w:p w:rsidR="00874BB0" w:rsidRDefault="00C65E2F">
      <w:pPr>
        <w:ind w:left="810" w:right="108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 образования: формирование эмоционально-ценностной отзывчивости на прекрасное</w:t>
      </w:r>
    </w:p>
    <w:p w:rsidR="00874BB0" w:rsidRDefault="00C65E2F">
      <w:pPr>
        <w:pStyle w:val="a3"/>
        <w:jc w:val="both"/>
        <w:rPr>
          <w:sz w:val="28"/>
        </w:rPr>
      </w:pPr>
      <w:r>
        <w:rPr>
          <w:sz w:val="28"/>
        </w:rPr>
        <w:t>в жизни и в искусстве;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a3"/>
        <w:ind w:right="111" w:firstLine="707"/>
        <w:jc w:val="both"/>
        <w:rPr>
          <w:sz w:val="28"/>
        </w:rPr>
      </w:pPr>
      <w:r>
        <w:rPr>
          <w:sz w:val="28"/>
        </w:rPr>
        <w:t xml:space="preserve">формирование позитивного </w:t>
      </w:r>
      <w:r>
        <w:rPr>
          <w:sz w:val="28"/>
        </w:rPr>
        <w:t xml:space="preserve">взгляда на окружающий мир, гармонизация взаимодействия с природой, обществом, самим собой через </w:t>
      </w:r>
      <w:r>
        <w:rPr>
          <w:sz w:val="28"/>
        </w:rPr>
        <w:lastRenderedPageBreak/>
        <w:t>доступные формы музицирования;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a3"/>
        <w:ind w:right="109" w:firstLine="707"/>
        <w:jc w:val="both"/>
        <w:rPr>
          <w:sz w:val="28"/>
        </w:rPr>
      </w:pPr>
      <w:r>
        <w:rPr>
          <w:sz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</w:t>
      </w:r>
      <w:r>
        <w:rPr>
          <w:sz w:val="28"/>
        </w:rPr>
        <w:t>остям через собственный внутренний опыт эмоционального переживания;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a3"/>
        <w:ind w:right="105" w:firstLine="707"/>
        <w:jc w:val="both"/>
        <w:rPr>
          <w:sz w:val="28"/>
        </w:rPr>
      </w:pPr>
      <w:r>
        <w:rPr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a3"/>
        <w:ind w:right="109" w:firstLine="707"/>
        <w:jc w:val="both"/>
        <w:rPr>
          <w:sz w:val="28"/>
        </w:rPr>
      </w:pPr>
      <w:r>
        <w:rPr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</w:t>
      </w:r>
      <w:r>
        <w:rPr>
          <w:sz w:val="28"/>
        </w:rPr>
        <w:t>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74BB0" w:rsidRDefault="00C65E2F">
      <w:pPr>
        <w:pStyle w:val="a3"/>
        <w:ind w:left="0" w:right="106" w:firstLine="708"/>
        <w:jc w:val="both"/>
        <w:rPr>
          <w:sz w:val="28"/>
        </w:rPr>
      </w:pPr>
      <w:r>
        <w:rPr>
          <w:sz w:val="28"/>
        </w:rPr>
        <w:t>Изучение       закономерностей       музы</w:t>
      </w:r>
      <w:r>
        <w:rPr>
          <w:sz w:val="28"/>
        </w:rPr>
        <w:t>кального        искусства:        интонационная и жанровая природа музыки, основные выразительные средства, элементы музыкального языка;</w:t>
      </w:r>
    </w:p>
    <w:p w:rsidR="00874BB0" w:rsidRDefault="00C65E2F">
      <w:pPr>
        <w:pStyle w:val="a3"/>
        <w:ind w:left="0" w:right="102"/>
        <w:jc w:val="both"/>
        <w:rPr>
          <w:sz w:val="28"/>
        </w:rPr>
      </w:pPr>
      <w:r>
        <w:rPr>
          <w:sz w:val="28"/>
        </w:rPr>
        <w:t>воспитание уважения к культурному наследию России, присвоение интонационно- образного строя отечественной музыкальной к</w:t>
      </w:r>
      <w:r>
        <w:rPr>
          <w:sz w:val="28"/>
        </w:rPr>
        <w:t>ультуры;</w:t>
      </w:r>
    </w:p>
    <w:p w:rsidR="00874BB0" w:rsidRDefault="00C65E2F">
      <w:pPr>
        <w:pStyle w:val="a3"/>
        <w:ind w:left="0" w:right="110"/>
        <w:jc w:val="both"/>
        <w:rPr>
          <w:sz w:val="28"/>
        </w:rPr>
      </w:pPr>
      <w:r>
        <w:rPr>
          <w:sz w:val="28"/>
        </w:rPr>
        <w:t>расширение        кругозора,         воспитание         любознательности,        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a3"/>
        <w:ind w:right="111" w:firstLine="707"/>
        <w:jc w:val="both"/>
        <w:rPr>
          <w:sz w:val="28"/>
        </w:rPr>
      </w:pPr>
      <w:r>
        <w:rPr>
          <w:sz w:val="28"/>
        </w:rPr>
        <w:t>Програм</w:t>
      </w:r>
      <w:r>
        <w:rPr>
          <w:sz w:val="28"/>
        </w:rPr>
        <w:t>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ind w:left="102" w:right="114" w:firstLine="707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</w:t>
      </w:r>
      <w:r>
        <w:rPr>
          <w:b/>
          <w:sz w:val="28"/>
        </w:rPr>
        <w:t xml:space="preserve">о представлено восемью модулями </w:t>
      </w:r>
      <w:r>
        <w:rPr>
          <w:sz w:val="28"/>
        </w:rPr>
        <w:t>(тематическими линиями):</w:t>
      </w:r>
    </w:p>
    <w:p w:rsidR="00874BB0" w:rsidRDefault="00874BB0">
      <w:pPr>
        <w:pStyle w:val="a3"/>
        <w:ind w:left="0"/>
        <w:jc w:val="both"/>
        <w:rPr>
          <w:b/>
          <w:sz w:val="28"/>
        </w:rPr>
      </w:pPr>
    </w:p>
    <w:p w:rsidR="00874BB0" w:rsidRDefault="00C65E2F">
      <w:pPr>
        <w:jc w:val="both"/>
        <w:rPr>
          <w:b/>
          <w:sz w:val="28"/>
        </w:rPr>
      </w:pPr>
      <w:r>
        <w:rPr>
          <w:b/>
          <w:sz w:val="28"/>
        </w:rPr>
        <w:t>инвариантные: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модуль № 1 «Народная музыка России»; 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модуль № 2 «Классическая музыка»; 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модуль № 3 «Музыка в жизни человека» </w:t>
      </w:r>
    </w:p>
    <w:p w:rsidR="00874BB0" w:rsidRDefault="00C65E2F">
      <w:pPr>
        <w:jc w:val="both"/>
        <w:rPr>
          <w:b/>
          <w:sz w:val="28"/>
        </w:rPr>
      </w:pPr>
      <w:r>
        <w:rPr>
          <w:b/>
          <w:sz w:val="28"/>
        </w:rPr>
        <w:t>вариативные: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модуль № 4 «Музыка народов мира»; 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модуль № 5 «Духовная </w:t>
      </w:r>
      <w:r>
        <w:rPr>
          <w:sz w:val="28"/>
        </w:rPr>
        <w:t>музыка»; модуль № 6 «Музыка театра и кино»;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модуль № 7 «Современная музыкальная культура»; модуль № 8 «Музыкальная </w:t>
      </w:r>
      <w:r>
        <w:rPr>
          <w:sz w:val="28"/>
        </w:rPr>
        <w:lastRenderedPageBreak/>
        <w:t>грамота»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jc w:val="both"/>
        <w:rPr>
          <w:sz w:val="28"/>
        </w:rPr>
      </w:pPr>
      <w:r>
        <w:rPr>
          <w:b/>
          <w:sz w:val="28"/>
        </w:rPr>
        <w:t>Общее число часов</w:t>
      </w:r>
      <w:r>
        <w:rPr>
          <w:sz w:val="28"/>
        </w:rPr>
        <w:t xml:space="preserve">, рекомендованных для изучения музыки - 135 часов: 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>в 1 классе – 33 часа (1 час в неделю),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 xml:space="preserve"> во 2 классе – 34 часа </w:t>
      </w:r>
      <w:r>
        <w:rPr>
          <w:sz w:val="28"/>
        </w:rPr>
        <w:t xml:space="preserve">(1 час  в неделю), 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>в 3 классе – 34 часа (1 час в неделю),</w:t>
      </w:r>
    </w:p>
    <w:p w:rsidR="00874BB0" w:rsidRDefault="00C65E2F">
      <w:pPr>
        <w:jc w:val="both"/>
        <w:rPr>
          <w:sz w:val="28"/>
        </w:rPr>
      </w:pPr>
      <w:r>
        <w:rPr>
          <w:sz w:val="28"/>
        </w:rPr>
        <w:t>в 4 классе – 34 часа (1 час в неделю).</w:t>
      </w:r>
    </w:p>
    <w:p w:rsidR="00874BB0" w:rsidRDefault="00874BB0">
      <w:pPr>
        <w:pStyle w:val="a3"/>
        <w:ind w:left="0"/>
        <w:jc w:val="both"/>
        <w:rPr>
          <w:sz w:val="28"/>
        </w:rPr>
      </w:pPr>
    </w:p>
    <w:p w:rsidR="00874BB0" w:rsidRDefault="00C65E2F">
      <w:pPr>
        <w:pStyle w:val="1"/>
        <w:ind w:left="1206"/>
        <w:jc w:val="both"/>
        <w:rPr>
          <w:sz w:val="28"/>
        </w:rPr>
      </w:pPr>
      <w:r>
        <w:rPr>
          <w:sz w:val="28"/>
        </w:rPr>
        <w:t>Для реализации программного материала используются учебники:</w:t>
      </w:r>
    </w:p>
    <w:p w:rsidR="00874BB0" w:rsidRDefault="00C65E2F">
      <w:pPr>
        <w:pStyle w:val="a5"/>
        <w:numPr>
          <w:ilvl w:val="0"/>
          <w:numId w:val="1"/>
        </w:numPr>
        <w:tabs>
          <w:tab w:val="left" w:pos="343"/>
        </w:tabs>
        <w:ind w:hanging="241"/>
        <w:jc w:val="both"/>
        <w:rPr>
          <w:sz w:val="28"/>
        </w:rPr>
      </w:pPr>
      <w:r>
        <w:rPr>
          <w:sz w:val="28"/>
        </w:rPr>
        <w:t>Музыка, 1 класс/ Критская Е.Д., Сергеева Г.П., Шмагина Т.С., Акционерное общество</w:t>
      </w:r>
    </w:p>
    <w:p w:rsidR="00874BB0" w:rsidRDefault="00C65E2F">
      <w:pPr>
        <w:pStyle w:val="a3"/>
        <w:jc w:val="both"/>
        <w:rPr>
          <w:sz w:val="28"/>
        </w:rPr>
      </w:pPr>
      <w:r>
        <w:rPr>
          <w:sz w:val="28"/>
        </w:rPr>
        <w:t xml:space="preserve">«Издательство </w:t>
      </w:r>
      <w:r>
        <w:rPr>
          <w:sz w:val="28"/>
        </w:rPr>
        <w:t>«Просвещение»</w:t>
      </w:r>
    </w:p>
    <w:p w:rsidR="00874BB0" w:rsidRDefault="00C65E2F">
      <w:pPr>
        <w:pStyle w:val="a5"/>
        <w:numPr>
          <w:ilvl w:val="0"/>
          <w:numId w:val="1"/>
        </w:numPr>
        <w:tabs>
          <w:tab w:val="left" w:pos="343"/>
        </w:tabs>
        <w:ind w:hanging="241"/>
        <w:jc w:val="both"/>
        <w:rPr>
          <w:sz w:val="28"/>
        </w:rPr>
      </w:pPr>
      <w:r>
        <w:rPr>
          <w:sz w:val="28"/>
        </w:rPr>
        <w:t>Музыка, 2 класс/ Критская Е.Д., Сергеева Г.П., Шмагина Т.С., Акционерное общество</w:t>
      </w:r>
    </w:p>
    <w:p w:rsidR="00874BB0" w:rsidRDefault="00C65E2F">
      <w:pPr>
        <w:pStyle w:val="a3"/>
        <w:jc w:val="both"/>
        <w:rPr>
          <w:sz w:val="28"/>
        </w:rPr>
      </w:pPr>
      <w:r>
        <w:rPr>
          <w:sz w:val="28"/>
        </w:rPr>
        <w:t>«Издательство «Просвещение»</w:t>
      </w:r>
    </w:p>
    <w:p w:rsidR="00874BB0" w:rsidRDefault="00C65E2F">
      <w:pPr>
        <w:pStyle w:val="a5"/>
        <w:numPr>
          <w:ilvl w:val="0"/>
          <w:numId w:val="1"/>
        </w:numPr>
        <w:tabs>
          <w:tab w:val="left" w:pos="402"/>
        </w:tabs>
        <w:ind w:left="402" w:hanging="300"/>
        <w:jc w:val="both"/>
        <w:rPr>
          <w:sz w:val="28"/>
        </w:rPr>
      </w:pPr>
      <w:r>
        <w:rPr>
          <w:sz w:val="28"/>
        </w:rPr>
        <w:t>Музыка, 3 класс/ Критская Е.Д., Сергеева Г.П., Шмагина Т.С., Акционерное общество</w:t>
      </w:r>
    </w:p>
    <w:p w:rsidR="00874BB0" w:rsidRDefault="00C65E2F">
      <w:pPr>
        <w:pStyle w:val="a3"/>
        <w:jc w:val="both"/>
        <w:rPr>
          <w:sz w:val="28"/>
        </w:rPr>
      </w:pPr>
      <w:r>
        <w:rPr>
          <w:sz w:val="28"/>
        </w:rPr>
        <w:t>«Издательство «Просвещение»</w:t>
      </w:r>
    </w:p>
    <w:p w:rsidR="00874BB0" w:rsidRDefault="00C65E2F">
      <w:pPr>
        <w:pStyle w:val="a5"/>
        <w:numPr>
          <w:ilvl w:val="0"/>
          <w:numId w:val="1"/>
        </w:numPr>
        <w:tabs>
          <w:tab w:val="left" w:pos="402"/>
        </w:tabs>
        <w:ind w:left="402" w:hanging="300"/>
        <w:jc w:val="both"/>
        <w:rPr>
          <w:sz w:val="28"/>
        </w:rPr>
      </w:pPr>
      <w:r>
        <w:rPr>
          <w:sz w:val="28"/>
        </w:rPr>
        <w:t xml:space="preserve">Музыка, 4 класс/ </w:t>
      </w:r>
      <w:r>
        <w:rPr>
          <w:sz w:val="28"/>
        </w:rPr>
        <w:t>Критская Е.Д., Сергеева Г.П., Шмагина Т.С., Акционерное общество</w:t>
      </w:r>
    </w:p>
    <w:p w:rsidR="00874BB0" w:rsidRDefault="00C65E2F">
      <w:pPr>
        <w:pStyle w:val="a3"/>
        <w:jc w:val="both"/>
        <w:rPr>
          <w:sz w:val="28"/>
        </w:rPr>
      </w:pPr>
      <w:r>
        <w:rPr>
          <w:sz w:val="28"/>
        </w:rPr>
        <w:t>«Издательство «Просвещение»</w:t>
      </w:r>
    </w:p>
    <w:p w:rsidR="00874BB0" w:rsidRDefault="00874BB0">
      <w:pPr>
        <w:pStyle w:val="1"/>
        <w:ind w:right="1694"/>
        <w:rPr>
          <w:sz w:val="28"/>
        </w:rPr>
      </w:pPr>
    </w:p>
    <w:p w:rsidR="00874BB0" w:rsidRDefault="00C65E2F">
      <w:pPr>
        <w:pStyle w:val="1"/>
        <w:ind w:right="1694"/>
        <w:rPr>
          <w:sz w:val="28"/>
        </w:rPr>
      </w:pPr>
      <w:r>
        <w:rPr>
          <w:sz w:val="28"/>
        </w:rPr>
        <w:t>Срок реализации 1 год</w:t>
      </w:r>
    </w:p>
    <w:p w:rsidR="00874BB0" w:rsidRDefault="00874BB0">
      <w:pPr>
        <w:jc w:val="both"/>
        <w:rPr>
          <w:sz w:val="28"/>
        </w:rPr>
      </w:pPr>
    </w:p>
    <w:sectPr w:rsidR="00874BB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8A7"/>
    <w:multiLevelType w:val="hybridMultilevel"/>
    <w:tmpl w:val="3F202D7C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hAnsi="Times New Roman"/>
        <w:sz w:val="24"/>
      </w:rPr>
    </w:lvl>
    <w:lvl w:ilvl="1" w:tplc="77D494DC">
      <w:start w:val="1"/>
      <w:numFmt w:val="bullet"/>
      <w:lvlText w:val="•"/>
      <w:lvlJc w:val="left"/>
      <w:pPr>
        <w:ind w:left="1262" w:hanging="240"/>
      </w:pPr>
    </w:lvl>
    <w:lvl w:ilvl="2" w:tplc="69AC704C">
      <w:start w:val="1"/>
      <w:numFmt w:val="bullet"/>
      <w:lvlText w:val="•"/>
      <w:lvlJc w:val="left"/>
      <w:pPr>
        <w:ind w:left="2185" w:hanging="240"/>
      </w:pPr>
    </w:lvl>
    <w:lvl w:ilvl="3" w:tplc="9E024D9C">
      <w:start w:val="1"/>
      <w:numFmt w:val="bullet"/>
      <w:lvlText w:val="•"/>
      <w:lvlJc w:val="left"/>
      <w:pPr>
        <w:ind w:left="3107" w:hanging="240"/>
      </w:pPr>
    </w:lvl>
    <w:lvl w:ilvl="4" w:tplc="B4B0558C">
      <w:start w:val="1"/>
      <w:numFmt w:val="bullet"/>
      <w:lvlText w:val="•"/>
      <w:lvlJc w:val="left"/>
      <w:pPr>
        <w:ind w:left="4030" w:hanging="240"/>
      </w:pPr>
    </w:lvl>
    <w:lvl w:ilvl="5" w:tplc="401A8144">
      <w:start w:val="1"/>
      <w:numFmt w:val="bullet"/>
      <w:lvlText w:val="•"/>
      <w:lvlJc w:val="left"/>
      <w:pPr>
        <w:ind w:left="4953" w:hanging="240"/>
      </w:pPr>
    </w:lvl>
    <w:lvl w:ilvl="6" w:tplc="9CDE6096">
      <w:start w:val="1"/>
      <w:numFmt w:val="bullet"/>
      <w:lvlText w:val="•"/>
      <w:lvlJc w:val="left"/>
      <w:pPr>
        <w:ind w:left="5875" w:hanging="240"/>
      </w:pPr>
    </w:lvl>
    <w:lvl w:ilvl="7" w:tplc="D10A1EFE">
      <w:start w:val="1"/>
      <w:numFmt w:val="bullet"/>
      <w:lvlText w:val="•"/>
      <w:lvlJc w:val="left"/>
      <w:pPr>
        <w:ind w:left="6798" w:hanging="240"/>
      </w:pPr>
    </w:lvl>
    <w:lvl w:ilvl="8" w:tplc="62A02548">
      <w:start w:val="1"/>
      <w:numFmt w:val="bullet"/>
      <w:lvlText w:val="•"/>
      <w:lvlJc w:val="left"/>
      <w:pPr>
        <w:ind w:left="7721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B0"/>
    <w:rsid w:val="00874BB0"/>
    <w:rsid w:val="00C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1572-E9E5-44CB-9447-5264D70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qFormat/>
    <w:pPr>
      <w:ind w:left="1744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02"/>
    </w:pPr>
    <w:rPr>
      <w:sz w:val="24"/>
    </w:rPr>
  </w:style>
  <w:style w:type="paragraph" w:styleId="a5">
    <w:name w:val="List Paragraph"/>
    <w:basedOn w:val="a"/>
    <w:qFormat/>
    <w:pPr>
      <w:ind w:left="342" w:hanging="300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4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2023-11-08T09:05:00Z</dcterms:created>
  <dcterms:modified xsi:type="dcterms:W3CDTF">2023-11-08T09:05:00Z</dcterms:modified>
</cp:coreProperties>
</file>